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CBD" w:rsidRDefault="00763C00">
      <w:pPr>
        <w:pStyle w:val="20"/>
        <w:framePr w:w="14203" w:h="828" w:hRule="exact" w:wrap="none" w:vAnchor="page" w:hAnchor="page" w:x="1318" w:y="4028"/>
        <w:shd w:val="clear" w:color="auto" w:fill="auto"/>
        <w:ind w:right="280"/>
      </w:pPr>
      <w:r>
        <w:t>ЭНЕРГЕТИЧЕСКИЙ ПАСПОРТ</w:t>
      </w:r>
    </w:p>
    <w:p w:rsidR="007E2FAC" w:rsidRPr="007E2FAC" w:rsidRDefault="007E2FAC" w:rsidP="007E2FAC">
      <w:pPr>
        <w:framePr w:w="14203" w:h="828" w:hRule="exact" w:wrap="none" w:vAnchor="page" w:hAnchor="page" w:x="1318" w:y="402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E2FA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«Строительство </w:t>
      </w:r>
      <w:r w:rsidR="000445DB" w:rsidRPr="007E2FAC">
        <w:rPr>
          <w:rFonts w:ascii="Times New Roman" w:hAnsi="Times New Roman" w:cs="Times New Roman"/>
          <w:b/>
          <w:bCs/>
          <w:iCs/>
          <w:sz w:val="28"/>
          <w:szCs w:val="28"/>
        </w:rPr>
        <w:t>МСГ</w:t>
      </w:r>
      <w:r w:rsidR="000445D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здания</w:t>
      </w:r>
      <w:r w:rsidRPr="007E2FA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в МСГ </w:t>
      </w:r>
      <w:r w:rsidR="00CE4A77">
        <w:rPr>
          <w:rFonts w:ascii="Times New Roman" w:hAnsi="Times New Roman" w:cs="Times New Roman"/>
          <w:b/>
          <w:bCs/>
          <w:iCs/>
          <w:sz w:val="28"/>
          <w:szCs w:val="28"/>
        </w:rPr>
        <w:t>Ойдин  г.Карши</w:t>
      </w:r>
      <w:r w:rsidRPr="007E2FA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Кашкадарьинской области.»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6624"/>
        <w:gridCol w:w="2126"/>
        <w:gridCol w:w="1704"/>
        <w:gridCol w:w="1613"/>
        <w:gridCol w:w="1517"/>
      </w:tblGrid>
      <w:tr w:rsidR="007E7CBD">
        <w:trPr>
          <w:trHeight w:hRule="exact" w:val="331"/>
        </w:trPr>
        <w:tc>
          <w:tcPr>
            <w:tcW w:w="1419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</w:pPr>
            <w:r>
              <w:rPr>
                <w:rStyle w:val="1"/>
              </w:rPr>
              <w:t>Общая информация</w:t>
            </w:r>
          </w:p>
        </w:tc>
      </w:tr>
      <w:tr w:rsidR="007E7CBD">
        <w:trPr>
          <w:trHeight w:hRule="exact" w:val="355"/>
        </w:trPr>
        <w:tc>
          <w:tcPr>
            <w:tcW w:w="72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"/>
              </w:rPr>
              <w:t>Дата заполнения(число, м-ц, год)</w:t>
            </w:r>
          </w:p>
        </w:tc>
        <w:tc>
          <w:tcPr>
            <w:tcW w:w="69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36"/>
        </w:trPr>
        <w:tc>
          <w:tcPr>
            <w:tcW w:w="72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"/>
              </w:rPr>
              <w:t>Наименование здания</w:t>
            </w:r>
          </w:p>
        </w:tc>
        <w:tc>
          <w:tcPr>
            <w:tcW w:w="69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Pr="007E2FAC" w:rsidRDefault="00CE4A77" w:rsidP="000445DB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</w:pPr>
            <w:r>
              <w:rPr>
                <w:bCs/>
                <w:iCs/>
              </w:rPr>
              <w:t>Фаб-Лаб</w:t>
            </w:r>
          </w:p>
        </w:tc>
      </w:tr>
      <w:tr w:rsidR="007E7CBD">
        <w:trPr>
          <w:trHeight w:hRule="exact" w:val="653"/>
        </w:trPr>
        <w:tc>
          <w:tcPr>
            <w:tcW w:w="72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"/>
              </w:rPr>
              <w:t>Адрес здания</w:t>
            </w:r>
          </w:p>
        </w:tc>
        <w:tc>
          <w:tcPr>
            <w:tcW w:w="69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63C00" w:rsidP="00E33C55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78" w:lineRule="exact"/>
              <w:ind w:left="2140"/>
              <w:jc w:val="left"/>
            </w:pPr>
            <w:r>
              <w:rPr>
                <w:rStyle w:val="1"/>
              </w:rPr>
              <w:t xml:space="preserve">на территории </w:t>
            </w:r>
            <w:r w:rsidR="007E2FAC" w:rsidRPr="007E2FAC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7E2FAC" w:rsidRPr="007E2FAC">
              <w:rPr>
                <w:bCs/>
                <w:iCs/>
              </w:rPr>
              <w:t xml:space="preserve">МСГ </w:t>
            </w:r>
            <w:r w:rsidR="00CE4A77">
              <w:rPr>
                <w:bCs/>
                <w:iCs/>
              </w:rPr>
              <w:t>Ойдин</w:t>
            </w:r>
            <w:r w:rsidR="007E2FAC" w:rsidRPr="007E2FAC">
              <w:rPr>
                <w:bCs/>
                <w:iCs/>
              </w:rPr>
              <w:t xml:space="preserve"> </w:t>
            </w:r>
            <w:r w:rsidR="00CE4A77">
              <w:rPr>
                <w:bCs/>
                <w:iCs/>
              </w:rPr>
              <w:t>г</w:t>
            </w:r>
            <w:r w:rsidR="007E2FAC" w:rsidRPr="007E2FAC">
              <w:rPr>
                <w:bCs/>
                <w:iCs/>
              </w:rPr>
              <w:t>.Карши</w:t>
            </w:r>
          </w:p>
        </w:tc>
      </w:tr>
      <w:tr w:rsidR="007E7CBD">
        <w:trPr>
          <w:trHeight w:hRule="exact" w:val="355"/>
        </w:trPr>
        <w:tc>
          <w:tcPr>
            <w:tcW w:w="72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"/>
              </w:rPr>
              <w:t>Разработчик проекта</w:t>
            </w:r>
          </w:p>
        </w:tc>
        <w:tc>
          <w:tcPr>
            <w:tcW w:w="69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E33C55" w:rsidP="007E2FAC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</w:pPr>
            <w:r w:rsidRPr="00E33C55">
              <w:rPr>
                <w:bCs/>
                <w:iCs/>
              </w:rPr>
              <w:t>ООО "REFORMA EZOZ"</w:t>
            </w:r>
          </w:p>
        </w:tc>
      </w:tr>
      <w:tr w:rsidR="007E7CBD">
        <w:trPr>
          <w:trHeight w:hRule="exact" w:val="374"/>
        </w:trPr>
        <w:tc>
          <w:tcPr>
            <w:tcW w:w="72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"/>
              </w:rPr>
              <w:t>Год строительства (год последней реконструкции)</w:t>
            </w:r>
          </w:p>
        </w:tc>
        <w:tc>
          <w:tcPr>
            <w:tcW w:w="69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</w:pPr>
            <w:r>
              <w:rPr>
                <w:rStyle w:val="1"/>
              </w:rPr>
              <w:t>2024 год.</w:t>
            </w:r>
          </w:p>
        </w:tc>
      </w:tr>
      <w:tr w:rsidR="007E7CBD">
        <w:trPr>
          <w:trHeight w:hRule="exact" w:val="326"/>
        </w:trPr>
        <w:tc>
          <w:tcPr>
            <w:tcW w:w="1419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</w:pPr>
            <w:r>
              <w:rPr>
                <w:rStyle w:val="1"/>
              </w:rPr>
              <w:t>Функциональное назначение и тип здания</w:t>
            </w:r>
          </w:p>
        </w:tc>
      </w:tr>
      <w:tr w:rsidR="007E7CBD">
        <w:trPr>
          <w:trHeight w:hRule="exact" w:val="33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24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jc w:val="both"/>
            </w:pPr>
            <w:r>
              <w:rPr>
                <w:rStyle w:val="0pt"/>
              </w:rPr>
              <w:t>Назначение здания</w:t>
            </w:r>
          </w:p>
        </w:tc>
        <w:tc>
          <w:tcPr>
            <w:tcW w:w="69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CE4A77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</w:pPr>
            <w:r>
              <w:rPr>
                <w:bCs/>
                <w:iCs/>
              </w:rPr>
              <w:t>Фаб-Лаб</w:t>
            </w:r>
          </w:p>
        </w:tc>
      </w:tr>
      <w:tr w:rsidR="007E7CBD">
        <w:trPr>
          <w:trHeight w:hRule="exact" w:val="32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240"/>
              <w:jc w:val="left"/>
            </w:pPr>
            <w:r>
              <w:rPr>
                <w:rStyle w:val="1"/>
              </w:rPr>
              <w:t>1.1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CE4A77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30" w:lineRule="exact"/>
              <w:jc w:val="both"/>
            </w:pPr>
            <w:r>
              <w:rPr>
                <w:rStyle w:val="0pt"/>
              </w:rPr>
              <w:t>Назначение здания</w:t>
            </w:r>
          </w:p>
        </w:tc>
        <w:tc>
          <w:tcPr>
            <w:tcW w:w="69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E33C55" w:rsidP="00E33C55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jc w:val="left"/>
            </w:pPr>
            <w:r>
              <w:rPr>
                <w:rStyle w:val="1"/>
              </w:rPr>
              <w:t xml:space="preserve">                                                 </w:t>
            </w:r>
            <w:r w:rsidR="000445DB">
              <w:rPr>
                <w:bCs/>
                <w:iCs/>
              </w:rPr>
              <w:t xml:space="preserve"> </w:t>
            </w:r>
            <w:r w:rsidR="00CE4A77">
              <w:rPr>
                <w:bCs/>
                <w:iCs/>
              </w:rPr>
              <w:t xml:space="preserve"> </w:t>
            </w:r>
            <w:r w:rsidR="00CE4A77">
              <w:rPr>
                <w:bCs/>
                <w:iCs/>
              </w:rPr>
              <w:t>Фаб-Лаб</w:t>
            </w:r>
          </w:p>
        </w:tc>
      </w:tr>
      <w:tr w:rsidR="007E7CBD">
        <w:trPr>
          <w:trHeight w:hRule="exact" w:val="35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240"/>
              <w:jc w:val="left"/>
            </w:pPr>
            <w:r>
              <w:rPr>
                <w:rStyle w:val="1"/>
              </w:rPr>
              <w:t>2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jc w:val="both"/>
            </w:pPr>
            <w:r>
              <w:rPr>
                <w:rStyle w:val="0pt"/>
              </w:rPr>
              <w:t>Размещение в застройке здания</w:t>
            </w:r>
          </w:p>
        </w:tc>
        <w:tc>
          <w:tcPr>
            <w:tcW w:w="69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5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240"/>
              <w:jc w:val="left"/>
            </w:pPr>
            <w:r>
              <w:rPr>
                <w:rStyle w:val="1"/>
              </w:rPr>
              <w:t>3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jc w:val="both"/>
            </w:pPr>
            <w:r>
              <w:rPr>
                <w:rStyle w:val="0pt"/>
              </w:rPr>
              <w:t>Тип здания (конструктивная система, этажность</w:t>
            </w:r>
          </w:p>
        </w:tc>
        <w:tc>
          <w:tcPr>
            <w:tcW w:w="69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63C00" w:rsidP="000445DB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</w:pPr>
            <w:r>
              <w:rPr>
                <w:rStyle w:val="0pt"/>
              </w:rPr>
              <w:t xml:space="preserve">Монолитная конструкция, </w:t>
            </w:r>
            <w:r w:rsidR="000445DB">
              <w:rPr>
                <w:rStyle w:val="0pt"/>
              </w:rPr>
              <w:t>1</w:t>
            </w:r>
            <w:r w:rsidR="00CE4A77">
              <w:rPr>
                <w:rStyle w:val="0pt"/>
              </w:rPr>
              <w:t>-2</w:t>
            </w:r>
            <w:r>
              <w:rPr>
                <w:rStyle w:val="0pt"/>
              </w:rPr>
              <w:t>-этаж</w:t>
            </w:r>
          </w:p>
        </w:tc>
      </w:tr>
      <w:tr w:rsidR="007E7CBD">
        <w:trPr>
          <w:trHeight w:hRule="exact" w:val="336"/>
        </w:trPr>
        <w:tc>
          <w:tcPr>
            <w:tcW w:w="1419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</w:pPr>
            <w:r>
              <w:rPr>
                <w:rStyle w:val="1"/>
              </w:rPr>
              <w:t>Общие показатели</w:t>
            </w:r>
          </w:p>
        </w:tc>
      </w:tr>
      <w:tr w:rsidR="007E7CBD">
        <w:trPr>
          <w:trHeight w:hRule="exact" w:val="307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1"/>
              </w:rPr>
              <w:t>№</w:t>
            </w:r>
          </w:p>
        </w:tc>
        <w:tc>
          <w:tcPr>
            <w:tcW w:w="6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</w:pPr>
            <w:r>
              <w:rPr>
                <w:rStyle w:val="1"/>
              </w:rPr>
              <w:t>Показатель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83" w:lineRule="exact"/>
            </w:pPr>
            <w:r>
              <w:rPr>
                <w:rStyle w:val="1"/>
              </w:rPr>
              <w:t>Обозначение и ед. изм.</w:t>
            </w:r>
          </w:p>
        </w:tc>
        <w:tc>
          <w:tcPr>
            <w:tcW w:w="48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</w:pPr>
            <w:r>
              <w:rPr>
                <w:rStyle w:val="1"/>
              </w:rPr>
              <w:t>Значение показателей</w:t>
            </w:r>
          </w:p>
        </w:tc>
      </w:tr>
      <w:tr w:rsidR="007E7CBD">
        <w:trPr>
          <w:trHeight w:hRule="exact" w:val="557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</w:pPr>
          </w:p>
        </w:tc>
        <w:tc>
          <w:tcPr>
            <w:tcW w:w="66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1"/>
              </w:rPr>
              <w:t>Нормативное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60" w:line="200" w:lineRule="exact"/>
            </w:pPr>
            <w:r>
              <w:rPr>
                <w:rStyle w:val="1"/>
              </w:rPr>
              <w:t>расчетное</w:t>
            </w:r>
          </w:p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before="60" w:after="0" w:line="200" w:lineRule="exact"/>
            </w:pPr>
            <w:r>
              <w:rPr>
                <w:rStyle w:val="1"/>
              </w:rPr>
              <w:t>(проектное)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"/>
              </w:rPr>
              <w:t>фактическое</w:t>
            </w:r>
          </w:p>
        </w:tc>
      </w:tr>
      <w:tr w:rsidR="007E7CBD">
        <w:trPr>
          <w:trHeight w:hRule="exact" w:val="3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1"/>
              </w:rPr>
              <w:t>4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jc w:val="both"/>
            </w:pPr>
            <w:r>
              <w:rPr>
                <w:rStyle w:val="0pt"/>
              </w:rPr>
              <w:t>Общая площадь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</w:pPr>
            <w:r>
              <w:rPr>
                <w:rStyle w:val="1"/>
              </w:rPr>
              <w:t>А, м</w:t>
            </w:r>
            <w:r>
              <w:rPr>
                <w:rStyle w:val="1"/>
                <w:vertAlign w:val="superscript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1"/>
              </w:rPr>
              <w:t>4.1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jc w:val="both"/>
            </w:pPr>
            <w:r>
              <w:rPr>
                <w:rStyle w:val="1"/>
              </w:rPr>
              <w:t>Площадь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</w:pPr>
            <w:r>
              <w:rPr>
                <w:rStyle w:val="1"/>
              </w:rPr>
              <w:t>А, м</w:t>
            </w:r>
            <w:r>
              <w:rPr>
                <w:rStyle w:val="1"/>
                <w:vertAlign w:val="superscript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CE4A77" w:rsidP="000445DB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rPr>
                <w:color w:val="FF0000"/>
              </w:rPr>
            </w:pPr>
            <w:r>
              <w:rPr>
                <w:rStyle w:val="1"/>
                <w:color w:val="FF0000"/>
              </w:rPr>
              <w:t>648</w:t>
            </w:r>
            <w:r w:rsidR="00763C00" w:rsidRPr="007E2FAC">
              <w:rPr>
                <w:rStyle w:val="1"/>
                <w:color w:val="FF0000"/>
              </w:rPr>
              <w:t>,</w:t>
            </w:r>
            <w:r w:rsidR="000445DB">
              <w:rPr>
                <w:rStyle w:val="1"/>
                <w:color w:val="FF0000"/>
              </w:rPr>
              <w:t>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1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0pt"/>
              </w:rPr>
              <w:t>5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jc w:val="both"/>
            </w:pPr>
            <w:r>
              <w:rPr>
                <w:rStyle w:val="0pt"/>
              </w:rPr>
              <w:t>Общая отапливаемая площадь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</w:pPr>
            <w:r>
              <w:rPr>
                <w:rStyle w:val="1"/>
                <w:lang w:val="en-US"/>
              </w:rPr>
              <w:t xml:space="preserve">Ah, </w:t>
            </w:r>
            <w:r>
              <w:rPr>
                <w:rStyle w:val="1"/>
              </w:rPr>
              <w:t>м</w:t>
            </w:r>
            <w:r>
              <w:rPr>
                <w:rStyle w:val="1"/>
                <w:vertAlign w:val="superscript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7E7CBD">
            <w:pPr>
              <w:framePr w:w="14194" w:h="7723" w:wrap="none" w:vAnchor="page" w:hAnchor="page" w:x="1323" w:y="5084"/>
              <w:rPr>
                <w:color w:val="FF0000"/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1"/>
              </w:rPr>
              <w:t>5.1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jc w:val="both"/>
            </w:pPr>
            <w:r>
              <w:rPr>
                <w:rStyle w:val="1"/>
              </w:rPr>
              <w:t>Отапливаемая площадь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</w:pPr>
            <w:r>
              <w:rPr>
                <w:rStyle w:val="1"/>
                <w:lang w:val="en-US"/>
              </w:rPr>
              <w:t xml:space="preserve">Ah, </w:t>
            </w:r>
            <w:r>
              <w:rPr>
                <w:rStyle w:val="1"/>
              </w:rPr>
              <w:t>м</w:t>
            </w:r>
            <w:r>
              <w:rPr>
                <w:rStyle w:val="1"/>
                <w:vertAlign w:val="superscript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CE4A77" w:rsidP="000445DB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rPr>
                <w:color w:val="FF0000"/>
              </w:rPr>
            </w:pPr>
            <w:r>
              <w:rPr>
                <w:rStyle w:val="1"/>
                <w:color w:val="FF0000"/>
              </w:rPr>
              <w:t>1296</w:t>
            </w:r>
            <w:r w:rsidR="00763C00" w:rsidRPr="007E2FAC">
              <w:rPr>
                <w:rStyle w:val="1"/>
                <w:color w:val="FF0000"/>
              </w:rPr>
              <w:t>,</w:t>
            </w:r>
            <w:r w:rsidR="000445DB">
              <w:rPr>
                <w:rStyle w:val="1"/>
                <w:color w:val="FF0000"/>
              </w:rPr>
              <w:t>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0pt"/>
              </w:rPr>
              <w:t>6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jc w:val="both"/>
            </w:pPr>
            <w:r>
              <w:rPr>
                <w:rStyle w:val="0pt"/>
              </w:rPr>
              <w:t>Отапливаемый объем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</w:pPr>
            <w:r>
              <w:rPr>
                <w:rStyle w:val="1"/>
                <w:lang w:val="en-US"/>
              </w:rPr>
              <w:t xml:space="preserve">Vh, </w:t>
            </w:r>
            <w:r>
              <w:rPr>
                <w:rStyle w:val="1"/>
              </w:rPr>
              <w:t>м</w:t>
            </w:r>
            <w:r>
              <w:rPr>
                <w:rStyle w:val="1"/>
                <w:vertAlign w:val="superscript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CE4A77">
            <w:pPr>
              <w:framePr w:w="14194" w:h="7723" w:wrap="none" w:vAnchor="page" w:hAnchor="page" w:x="1323" w:y="5084"/>
              <w:rPr>
                <w:color w:val="FF0000"/>
                <w:sz w:val="10"/>
                <w:szCs w:val="10"/>
              </w:rPr>
            </w:pPr>
            <w:r>
              <w:rPr>
                <w:rStyle w:val="1"/>
                <w:rFonts w:eastAsia="Courier New"/>
                <w:color w:val="FF0000"/>
              </w:rPr>
              <w:t xml:space="preserve">         3888</w:t>
            </w:r>
            <w:r w:rsidRPr="007E2FAC">
              <w:rPr>
                <w:rStyle w:val="1"/>
                <w:rFonts w:eastAsia="Courier New"/>
                <w:color w:val="FF0000"/>
              </w:rPr>
              <w:t>,</w:t>
            </w:r>
            <w:r>
              <w:rPr>
                <w:rStyle w:val="1"/>
                <w:rFonts w:eastAsia="Courier New"/>
                <w:color w:val="FF0000"/>
              </w:rPr>
              <w:t>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1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1"/>
              </w:rPr>
              <w:t>6.1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jc w:val="both"/>
            </w:pPr>
            <w:r>
              <w:rPr>
                <w:rStyle w:val="1"/>
              </w:rPr>
              <w:t>Отапливаемый объем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</w:pPr>
            <w:r>
              <w:rPr>
                <w:rStyle w:val="1"/>
                <w:lang w:val="en-US"/>
              </w:rPr>
              <w:t xml:space="preserve">Vh, </w:t>
            </w:r>
            <w:r>
              <w:rPr>
                <w:rStyle w:val="1"/>
              </w:rPr>
              <w:t>м</w:t>
            </w:r>
            <w:r>
              <w:rPr>
                <w:rStyle w:val="1"/>
                <w:vertAlign w:val="superscript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7E7CBD" w:rsidP="00E33C55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rPr>
                <w:color w:val="FF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5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1"/>
              </w:rPr>
              <w:t>7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74" w:lineRule="exact"/>
              <w:jc w:val="both"/>
            </w:pPr>
            <w:r>
              <w:rPr>
                <w:rStyle w:val="0pt"/>
              </w:rPr>
              <w:t>Коэффициент остекленности фасада всего комплекса, ориентированного на: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Pr="00CA1465" w:rsidRDefault="00CA1465">
            <w:pPr>
              <w:pStyle w:val="21"/>
              <w:framePr w:w="14194" w:h="7723" w:wrap="none" w:vAnchor="page" w:hAnchor="page" w:x="1323" w:y="5084"/>
              <w:shd w:val="clear" w:color="auto" w:fill="auto"/>
              <w:spacing w:after="0" w:line="200" w:lineRule="exact"/>
              <w:rPr>
                <w:i/>
                <w:lang w:val="en-US"/>
              </w:rPr>
            </w:pPr>
            <w:r w:rsidRPr="00CA1465">
              <w:rPr>
                <w:rStyle w:val="1"/>
                <w:i/>
                <w:lang w:val="en-US"/>
              </w:rPr>
              <w:t>f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7723" w:wrap="none" w:vAnchor="page" w:hAnchor="page" w:x="1323" w:y="5084"/>
              <w:rPr>
                <w:sz w:val="10"/>
                <w:szCs w:val="10"/>
              </w:rPr>
            </w:pPr>
          </w:p>
        </w:tc>
      </w:tr>
    </w:tbl>
    <w:p w:rsidR="007E7CBD" w:rsidRDefault="007E7CBD">
      <w:pPr>
        <w:rPr>
          <w:sz w:val="2"/>
          <w:szCs w:val="2"/>
        </w:rPr>
        <w:sectPr w:rsidR="007E7CBD">
          <w:pgSz w:w="16838" w:h="16834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6624"/>
        <w:gridCol w:w="2126"/>
        <w:gridCol w:w="1704"/>
        <w:gridCol w:w="1613"/>
        <w:gridCol w:w="1517"/>
      </w:tblGrid>
      <w:tr w:rsidR="007E7CBD">
        <w:trPr>
          <w:trHeight w:hRule="exact" w:val="111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74" w:lineRule="exact"/>
              <w:jc w:val="both"/>
            </w:pPr>
            <w:r>
              <w:rPr>
                <w:rStyle w:val="1"/>
              </w:rPr>
              <w:t>С</w:t>
            </w:r>
          </w:p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74" w:lineRule="exact"/>
              <w:jc w:val="both"/>
            </w:pPr>
            <w:r>
              <w:rPr>
                <w:rStyle w:val="0pt"/>
              </w:rPr>
              <w:t>В</w:t>
            </w:r>
          </w:p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74" w:lineRule="exact"/>
              <w:ind w:left="260"/>
              <w:jc w:val="left"/>
            </w:pPr>
            <w:r>
              <w:rPr>
                <w:rStyle w:val="165pt0pt"/>
              </w:rPr>
              <w:t>ю</w:t>
            </w:r>
          </w:p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74" w:lineRule="exact"/>
              <w:jc w:val="both"/>
            </w:pPr>
            <w:r>
              <w:rPr>
                <w:rStyle w:val="1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</w:tr>
      <w:tr w:rsidR="007E7CBD" w:rsidTr="00CA1465">
        <w:trPr>
          <w:trHeight w:hRule="exact" w:val="143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9pt0pt"/>
              </w:rPr>
              <w:t>7.1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74" w:lineRule="exact"/>
              <w:ind w:left="260"/>
              <w:jc w:val="left"/>
            </w:pPr>
            <w:r>
              <w:rPr>
                <w:rStyle w:val="1"/>
              </w:rPr>
              <w:t>Коэффициент остекленное™ фасада здания ориентированного на:</w:t>
            </w:r>
          </w:p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74" w:lineRule="exact"/>
              <w:jc w:val="both"/>
            </w:pPr>
            <w:r>
              <w:rPr>
                <w:rStyle w:val="9pt0pt"/>
              </w:rPr>
              <w:t>С.</w:t>
            </w:r>
          </w:p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74" w:lineRule="exact"/>
              <w:jc w:val="both"/>
            </w:pPr>
            <w:r>
              <w:rPr>
                <w:rStyle w:val="1"/>
              </w:rPr>
              <w:t>В</w:t>
            </w:r>
          </w:p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60" w:line="180" w:lineRule="exact"/>
              <w:jc w:val="both"/>
            </w:pPr>
            <w:r>
              <w:rPr>
                <w:rStyle w:val="9pt0pt"/>
              </w:rPr>
              <w:t>ю</w:t>
            </w:r>
          </w:p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before="60" w:after="0" w:line="200" w:lineRule="exact"/>
              <w:jc w:val="both"/>
            </w:pPr>
            <w:r>
              <w:rPr>
                <w:rStyle w:val="1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CA1465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</w:pPr>
            <w:r w:rsidRPr="00CA1465">
              <w:rPr>
                <w:rStyle w:val="1"/>
                <w:i/>
                <w:lang w:val="en-US"/>
              </w:rPr>
              <w:t>f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FD59EC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/>
              <w:rPr>
                <w:color w:val="FF0000"/>
                <w:lang w:val="en-US"/>
              </w:rPr>
            </w:pPr>
            <w:r w:rsidRPr="007E2FAC">
              <w:rPr>
                <w:rStyle w:val="9pt0pt"/>
                <w:color w:val="FF0000"/>
              </w:rPr>
              <w:t>0.</w:t>
            </w:r>
            <w:r w:rsidR="00FD59EC">
              <w:rPr>
                <w:rStyle w:val="9pt0pt"/>
                <w:color w:val="FF0000"/>
                <w:lang w:val="en-US"/>
              </w:rPr>
              <w:t>5</w:t>
            </w:r>
          </w:p>
          <w:p w:rsidR="007E7CBD" w:rsidRPr="00FD59EC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/>
              <w:rPr>
                <w:color w:val="FF0000"/>
                <w:lang w:val="en-US"/>
              </w:rPr>
            </w:pPr>
            <w:r w:rsidRPr="007E2FAC">
              <w:rPr>
                <w:rStyle w:val="9pt0pt"/>
                <w:color w:val="FF0000"/>
              </w:rPr>
              <w:t>0.</w:t>
            </w:r>
            <w:r w:rsidR="00FD59EC">
              <w:rPr>
                <w:rStyle w:val="9pt0pt"/>
                <w:color w:val="FF0000"/>
                <w:lang w:val="en-US"/>
              </w:rPr>
              <w:t>25</w:t>
            </w:r>
          </w:p>
          <w:p w:rsidR="007E7CBD" w:rsidRPr="00FD59EC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/>
              <w:rPr>
                <w:color w:val="FF0000"/>
                <w:lang w:val="en-US"/>
              </w:rPr>
            </w:pPr>
            <w:r w:rsidRPr="007E2FAC">
              <w:rPr>
                <w:rStyle w:val="1"/>
                <w:color w:val="FF0000"/>
              </w:rPr>
              <w:t>0.</w:t>
            </w:r>
            <w:r w:rsidR="00FD59EC">
              <w:rPr>
                <w:rStyle w:val="1"/>
                <w:color w:val="FF0000"/>
                <w:lang w:val="en-US"/>
              </w:rPr>
              <w:t>4</w:t>
            </w:r>
          </w:p>
          <w:p w:rsidR="007E7CBD" w:rsidRPr="00FD59EC" w:rsidRDefault="00763C00" w:rsidP="00FD59EC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/>
              <w:rPr>
                <w:color w:val="FF0000"/>
                <w:lang w:val="en-US"/>
              </w:rPr>
            </w:pPr>
            <w:r w:rsidRPr="007E2FAC">
              <w:rPr>
                <w:rStyle w:val="9pt0pt"/>
                <w:color w:val="FF0000"/>
              </w:rPr>
              <w:t>0.</w:t>
            </w:r>
            <w:r w:rsidR="00FD59EC">
              <w:rPr>
                <w:rStyle w:val="9pt0pt"/>
                <w:color w:val="FF0000"/>
                <w:lang w:val="en-US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1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1"/>
              </w:rPr>
              <w:t>8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jc w:val="both"/>
            </w:pPr>
            <w:r>
              <w:rPr>
                <w:rStyle w:val="1"/>
              </w:rPr>
              <w:t>Нормируемый уровень теплозащиты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</w:pPr>
            <w:r>
              <w:rPr>
                <w:rStyle w:val="1"/>
              </w:rPr>
              <w:t>Уровень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rPr>
                <w:b/>
                <w:color w:val="FF0000"/>
              </w:rPr>
            </w:pPr>
            <w:r w:rsidRPr="007E2FAC">
              <w:rPr>
                <w:rStyle w:val="0pt"/>
                <w:b w:val="0"/>
                <w:color w:val="FF0000"/>
              </w:rPr>
              <w:t>II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56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1"/>
              </w:rPr>
              <w:t>9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74" w:lineRule="exact"/>
              <w:ind w:left="260"/>
              <w:jc w:val="left"/>
            </w:pPr>
            <w:r>
              <w:rPr>
                <w:rStyle w:val="0pt"/>
              </w:rPr>
              <w:t>Температура внутреннего воздуха в холодный период года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 w:rsidP="00CA1465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</w:pPr>
            <w:r w:rsidRPr="00CA1465">
              <w:rPr>
                <w:rStyle w:val="9pt0pt"/>
                <w:b/>
                <w:sz w:val="20"/>
                <w:szCs w:val="20"/>
                <w:lang w:val="en-US"/>
              </w:rPr>
              <w:t>t</w:t>
            </w:r>
            <w:r w:rsidR="00CA1465" w:rsidRPr="00CA1465">
              <w:rPr>
                <w:rStyle w:val="9pt0pt"/>
                <w:sz w:val="16"/>
                <w:szCs w:val="16"/>
              </w:rPr>
              <w:t>в</w:t>
            </w:r>
            <w:r>
              <w:rPr>
                <w:rStyle w:val="9pt0pt"/>
                <w:lang w:val="en-US"/>
              </w:rPr>
              <w:t xml:space="preserve">, </w:t>
            </w:r>
            <w:r>
              <w:rPr>
                <w:rStyle w:val="9pt0pt"/>
              </w:rPr>
              <w:t>°</w:t>
            </w:r>
            <w:r w:rsidRPr="00CA1465">
              <w:rPr>
                <w:rStyle w:val="9pt0pt"/>
                <w:sz w:val="20"/>
                <w:szCs w:val="20"/>
              </w:rPr>
              <w:t>с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rPr>
                <w:color w:val="FF0000"/>
              </w:rPr>
            </w:pPr>
            <w:r w:rsidRPr="007E2FAC">
              <w:rPr>
                <w:rStyle w:val="1"/>
                <w:color w:val="FF0000"/>
              </w:rPr>
              <w:t>18-22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56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9pt0pt"/>
              </w:rPr>
              <w:t>10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78" w:lineRule="exact"/>
              <w:ind w:left="260"/>
              <w:jc w:val="left"/>
            </w:pPr>
            <w:r>
              <w:rPr>
                <w:rStyle w:val="0pt"/>
              </w:rPr>
              <w:t>Температура внутреннего воздуха в теплый период года (при наличии кондиционирования)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 w:rsidP="00CA1465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</w:pPr>
            <w:r>
              <w:rPr>
                <w:rStyle w:val="0pt"/>
                <w:lang w:val="en-US"/>
              </w:rPr>
              <w:t>t</w:t>
            </w:r>
            <w:r w:rsidR="00CA1465" w:rsidRPr="00CA1465">
              <w:rPr>
                <w:rStyle w:val="0pt"/>
                <w:b w:val="0"/>
                <w:sz w:val="16"/>
                <w:szCs w:val="16"/>
              </w:rPr>
              <w:t>в</w:t>
            </w:r>
            <w:r>
              <w:rPr>
                <w:rStyle w:val="0pt"/>
                <w:lang w:val="en-US"/>
              </w:rPr>
              <w:t xml:space="preserve">, </w:t>
            </w:r>
            <w:r>
              <w:rPr>
                <w:rStyle w:val="9pt0pt"/>
              </w:rPr>
              <w:t>°</w:t>
            </w:r>
            <w:r w:rsidRPr="00CA1465">
              <w:rPr>
                <w:rStyle w:val="9pt0pt"/>
                <w:sz w:val="20"/>
                <w:szCs w:val="20"/>
              </w:rPr>
              <w:t>с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rPr>
                <w:color w:val="FF0000"/>
              </w:rPr>
            </w:pPr>
            <w:r w:rsidRPr="007E2FAC">
              <w:rPr>
                <w:rStyle w:val="9pt0pt"/>
                <w:color w:val="FF0000"/>
              </w:rPr>
              <w:t>15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</w:tr>
      <w:tr w:rsidR="007E7CBD" w:rsidTr="00CA1465">
        <w:trPr>
          <w:trHeight w:hRule="exact" w:val="45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1465" w:rsidRDefault="00CA1465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ind w:left="220"/>
              <w:jc w:val="left"/>
              <w:rPr>
                <w:rStyle w:val="9pt0pt"/>
              </w:rPr>
            </w:pPr>
          </w:p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9pt0pt"/>
              </w:rPr>
              <w:t>11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1465" w:rsidRDefault="00CA1465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ind w:left="260"/>
              <w:jc w:val="left"/>
              <w:rPr>
                <w:rStyle w:val="0pt"/>
              </w:rPr>
            </w:pPr>
          </w:p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ind w:left="260"/>
              <w:jc w:val="left"/>
            </w:pPr>
            <w:r>
              <w:rPr>
                <w:rStyle w:val="0pt"/>
              </w:rPr>
              <w:t>Кратность воздухообмена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1465" w:rsidRDefault="00CA1465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rPr>
                <w:rStyle w:val="0pt"/>
              </w:rPr>
            </w:pPr>
          </w:p>
          <w:p w:rsidR="007E7CBD" w:rsidRDefault="00CA1465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</w:pPr>
            <w:r>
              <w:rPr>
                <w:rStyle w:val="0pt"/>
              </w:rPr>
              <w:t>п, ч</w:t>
            </w:r>
            <w:r w:rsidR="00763C00">
              <w:rPr>
                <w:rStyle w:val="0pt"/>
                <w:vertAlign w:val="superscript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rPr>
                <w:color w:val="FF0000"/>
              </w:rPr>
            </w:pPr>
            <w:r w:rsidRPr="007E2FAC">
              <w:rPr>
                <w:rStyle w:val="0pt"/>
                <w:color w:val="FF0000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35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</w:pPr>
            <w:r>
              <w:rPr>
                <w:rStyle w:val="0pt"/>
              </w:rPr>
              <w:t>Энергетические показатели</w:t>
            </w:r>
          </w:p>
        </w:tc>
      </w:tr>
      <w:tr w:rsidR="007E7CBD">
        <w:trPr>
          <w:trHeight w:hRule="exact" w:val="3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9pt0pt"/>
              </w:rPr>
              <w:t>12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0pt"/>
              </w:rPr>
              <w:t>Общий расход теплоты на отопление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CA1465" w:rsidRDefault="00763C00" w:rsidP="00CA1465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rPr>
                <w:b/>
              </w:rPr>
            </w:pPr>
            <w:r w:rsidRPr="00CA1465">
              <w:rPr>
                <w:rStyle w:val="1"/>
                <w:b/>
                <w:lang w:val="en-US"/>
              </w:rPr>
              <w:t>Q</w:t>
            </w:r>
            <w:r w:rsidR="00CA1465" w:rsidRPr="00CA1465">
              <w:rPr>
                <w:rStyle w:val="1"/>
                <w:b/>
                <w:sz w:val="16"/>
                <w:szCs w:val="16"/>
              </w:rPr>
              <w:t>0</w:t>
            </w:r>
            <w:r w:rsidRPr="00CA1465">
              <w:rPr>
                <w:rStyle w:val="1"/>
                <w:b/>
                <w:lang w:val="en-US"/>
              </w:rPr>
              <w:t xml:space="preserve">, </w:t>
            </w:r>
            <w:r w:rsidRPr="00CA1465">
              <w:rPr>
                <w:rStyle w:val="0pt"/>
                <w:b w:val="0"/>
              </w:rPr>
              <w:t>Вт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9pt0pt"/>
              </w:rPr>
              <w:t>12.1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1"/>
              </w:rPr>
              <w:t>Расход теплоты на отопление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CA1465" w:rsidRDefault="00763C00" w:rsidP="00CA1465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</w:pPr>
            <w:r w:rsidRPr="00CA1465">
              <w:rPr>
                <w:rStyle w:val="0pt"/>
                <w:lang w:val="en-US"/>
              </w:rPr>
              <w:t>Q</w:t>
            </w:r>
            <w:r w:rsidR="00CA1465" w:rsidRPr="00CA1465">
              <w:rPr>
                <w:rStyle w:val="0pt"/>
                <w:sz w:val="16"/>
                <w:szCs w:val="16"/>
              </w:rPr>
              <w:t>0</w:t>
            </w:r>
            <w:r w:rsidRPr="00CA1465">
              <w:rPr>
                <w:rStyle w:val="0pt"/>
                <w:lang w:val="en-US"/>
              </w:rPr>
              <w:t xml:space="preserve">, </w:t>
            </w:r>
            <w:r w:rsidRPr="00CA1465">
              <w:rPr>
                <w:rStyle w:val="0pt"/>
              </w:rPr>
              <w:t>Вт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9725A2" w:rsidRDefault="009725A2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rPr>
                <w:color w:val="FF0000"/>
              </w:rPr>
            </w:pPr>
            <w:r>
              <w:rPr>
                <w:rStyle w:val="9pt0pt"/>
                <w:color w:val="FF0000"/>
              </w:rPr>
              <w:t>79388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5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9pt0pt"/>
              </w:rPr>
              <w:t>13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74" w:lineRule="exact"/>
              <w:ind w:left="280"/>
              <w:jc w:val="left"/>
            </w:pPr>
            <w:r>
              <w:rPr>
                <w:rStyle w:val="0pt"/>
              </w:rPr>
              <w:t>Общий расход теплоты на теплоснабжение воздухоподогревателей приточной вентиляции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CA1465" w:rsidRDefault="00763C00" w:rsidP="00CA1465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rPr>
                <w:b/>
              </w:rPr>
            </w:pPr>
            <w:r w:rsidRPr="00CA1465">
              <w:rPr>
                <w:rStyle w:val="1"/>
                <w:b/>
                <w:lang w:val="en-US"/>
              </w:rPr>
              <w:t>Q</w:t>
            </w:r>
            <w:r w:rsidR="00CA1465" w:rsidRPr="00CA1465">
              <w:rPr>
                <w:rStyle w:val="1"/>
                <w:b/>
                <w:sz w:val="16"/>
                <w:szCs w:val="16"/>
              </w:rPr>
              <w:t>0</w:t>
            </w:r>
            <w:r w:rsidRPr="00CA1465">
              <w:rPr>
                <w:rStyle w:val="1"/>
                <w:b/>
                <w:lang w:val="en-US"/>
              </w:rPr>
              <w:t xml:space="preserve">, </w:t>
            </w:r>
            <w:r w:rsidRPr="00CA1465">
              <w:rPr>
                <w:rStyle w:val="0pt"/>
                <w:b w:val="0"/>
              </w:rPr>
              <w:t>Вт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CA1465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rPr>
                <w:color w:val="FF0000"/>
              </w:rPr>
            </w:pPr>
            <w:r w:rsidRPr="007E2FAC">
              <w:rPr>
                <w:rStyle w:val="0pt"/>
                <w:color w:val="FF0000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55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9pt0pt"/>
              </w:rPr>
              <w:t>13.1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69" w:lineRule="exact"/>
              <w:ind w:left="280"/>
              <w:jc w:val="left"/>
            </w:pPr>
            <w:r>
              <w:rPr>
                <w:rStyle w:val="1"/>
              </w:rPr>
              <w:t>Расход теплоты на теплоснабжение воздухоподогревателей приточной вентиляции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</w:pPr>
            <w:r>
              <w:rPr>
                <w:rStyle w:val="0pt"/>
                <w:lang w:val="en-US"/>
              </w:rPr>
              <w:t xml:space="preserve">Qo, </w:t>
            </w:r>
            <w:r>
              <w:rPr>
                <w:rStyle w:val="0pt"/>
              </w:rPr>
              <w:t>Вт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CA1465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rPr>
                <w:color w:val="FF0000"/>
              </w:rPr>
            </w:pPr>
            <w:r w:rsidRPr="007E2FAC">
              <w:rPr>
                <w:rStyle w:val="0pt"/>
                <w:color w:val="FF0000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1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9pt0pt"/>
              </w:rPr>
              <w:t>14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0pt"/>
              </w:rPr>
              <w:t>Общий расход теплоты на отопление и вентиляцию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</w:pPr>
            <w:r>
              <w:rPr>
                <w:rStyle w:val="0pt"/>
                <w:lang w:val="en-US"/>
              </w:rPr>
              <w:t xml:space="preserve">Qov, </w:t>
            </w:r>
            <w:r>
              <w:rPr>
                <w:rStyle w:val="0pt"/>
              </w:rPr>
              <w:t>Вт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7E7CBD">
            <w:pPr>
              <w:framePr w:w="14194" w:h="8683" w:wrap="none" w:vAnchor="page" w:hAnchor="page" w:x="1323" w:y="4090"/>
              <w:rPr>
                <w:color w:val="FF0000"/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9pt0pt"/>
              </w:rPr>
              <w:t>14.1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1"/>
              </w:rPr>
              <w:t>Общий расход теплоты на отопление и вентиляцию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</w:pPr>
            <w:r>
              <w:rPr>
                <w:rStyle w:val="0pt"/>
                <w:lang w:val="en-US"/>
              </w:rPr>
              <w:t xml:space="preserve">Qov, </w:t>
            </w:r>
            <w:r>
              <w:rPr>
                <w:rStyle w:val="0pt"/>
              </w:rPr>
              <w:t>Вт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9725A2" w:rsidRDefault="009725A2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rPr>
                <w:color w:val="FF0000"/>
              </w:rPr>
            </w:pPr>
            <w:r>
              <w:rPr>
                <w:rStyle w:val="9pt0pt"/>
                <w:color w:val="FF0000"/>
              </w:rPr>
              <w:t>1296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9pt0pt"/>
              </w:rPr>
              <w:t>15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0pt"/>
              </w:rPr>
              <w:t>Общий расход холода на кондиционирование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</w:pPr>
            <w:r>
              <w:rPr>
                <w:rStyle w:val="0pt0"/>
              </w:rPr>
              <w:t>Qk,</w:t>
            </w:r>
            <w:r>
              <w:rPr>
                <w:rStyle w:val="0pt"/>
                <w:lang w:val="en-US"/>
              </w:rPr>
              <w:t xml:space="preserve"> </w:t>
            </w:r>
            <w:r>
              <w:rPr>
                <w:rStyle w:val="0pt"/>
              </w:rPr>
              <w:t>Вт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7E7CBD">
            <w:pPr>
              <w:framePr w:w="14194" w:h="8683" w:wrap="none" w:vAnchor="page" w:hAnchor="page" w:x="1323" w:y="4090"/>
              <w:rPr>
                <w:color w:val="FF0000"/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1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9pt0pt"/>
              </w:rPr>
              <w:t>15.1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1"/>
              </w:rPr>
              <w:t>Расход холода на кондиционирование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</w:pPr>
            <w:r>
              <w:rPr>
                <w:rStyle w:val="0pt0"/>
              </w:rPr>
              <w:t>Qk,</w:t>
            </w:r>
            <w:r>
              <w:rPr>
                <w:rStyle w:val="0pt"/>
                <w:lang w:val="en-US"/>
              </w:rPr>
              <w:t xml:space="preserve"> </w:t>
            </w:r>
            <w:r>
              <w:rPr>
                <w:rStyle w:val="0pt"/>
              </w:rPr>
              <w:t>Вт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E33C55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rPr>
                <w:color w:val="FF0000"/>
              </w:rPr>
            </w:pPr>
            <w:r w:rsidRPr="007E2FAC">
              <w:rPr>
                <w:rStyle w:val="0pt"/>
                <w:color w:val="FF0000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56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1"/>
              </w:rPr>
              <w:t>16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74" w:lineRule="exact"/>
              <w:ind w:left="280"/>
              <w:jc w:val="left"/>
            </w:pPr>
            <w:r>
              <w:rPr>
                <w:rStyle w:val="0pt"/>
              </w:rPr>
              <w:t>Удельный расход теплоты на отопление и вентиляцию (на 1м2 общей площади здания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</w:pPr>
            <w:r>
              <w:rPr>
                <w:rStyle w:val="0pt"/>
                <w:lang w:val="en-US"/>
              </w:rPr>
              <w:t xml:space="preserve">qov, </w:t>
            </w:r>
            <w:r>
              <w:rPr>
                <w:rStyle w:val="0pt"/>
              </w:rPr>
              <w:t>Вт/ м</w:t>
            </w:r>
            <w:r>
              <w:rPr>
                <w:rStyle w:val="0pt"/>
                <w:vertAlign w:val="superscript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E33C55" w:rsidRDefault="008244E1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rPr>
                <w:color w:val="FF0000"/>
                <w:lang w:val="en-US"/>
              </w:rPr>
            </w:pPr>
            <w:r>
              <w:rPr>
                <w:rStyle w:val="9pt0pt"/>
                <w:color w:val="FF0000"/>
                <w:lang w:val="en-US"/>
              </w:rPr>
              <w:t>23.5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1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9pt0pt"/>
              </w:rPr>
              <w:t>17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0pt"/>
              </w:rPr>
              <w:t>Удельный расход холода на кондиционирование (на 1м2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200" w:lineRule="exact"/>
            </w:pPr>
            <w:r>
              <w:rPr>
                <w:rStyle w:val="0pt"/>
                <w:lang w:val="en-US"/>
              </w:rPr>
              <w:t xml:space="preserve">qK, </w:t>
            </w:r>
            <w:r>
              <w:rPr>
                <w:rStyle w:val="0pt"/>
              </w:rPr>
              <w:t>Вт/ м</w:t>
            </w:r>
            <w:r>
              <w:rPr>
                <w:rStyle w:val="0pt"/>
                <w:vertAlign w:val="superscript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Pr="007E2FAC" w:rsidRDefault="00E33C55">
            <w:pPr>
              <w:pStyle w:val="21"/>
              <w:framePr w:w="14194" w:h="8683" w:wrap="none" w:vAnchor="page" w:hAnchor="page" w:x="1323" w:y="4090"/>
              <w:shd w:val="clear" w:color="auto" w:fill="auto"/>
              <w:spacing w:after="0" w:line="180" w:lineRule="exact"/>
              <w:rPr>
                <w:color w:val="FF0000"/>
              </w:rPr>
            </w:pPr>
            <w:r w:rsidRPr="007E2FAC">
              <w:rPr>
                <w:rStyle w:val="0pt"/>
                <w:color w:val="FF0000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83" w:wrap="none" w:vAnchor="page" w:hAnchor="page" w:x="1323" w:y="4090"/>
              <w:rPr>
                <w:sz w:val="10"/>
                <w:szCs w:val="10"/>
              </w:rPr>
            </w:pPr>
          </w:p>
        </w:tc>
      </w:tr>
    </w:tbl>
    <w:p w:rsidR="007E7CBD" w:rsidRDefault="007E7CBD">
      <w:pPr>
        <w:rPr>
          <w:sz w:val="2"/>
          <w:szCs w:val="2"/>
        </w:rPr>
        <w:sectPr w:rsidR="007E7CBD">
          <w:pgSz w:w="16838" w:h="16834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6624"/>
        <w:gridCol w:w="2126"/>
        <w:gridCol w:w="1699"/>
        <w:gridCol w:w="1618"/>
        <w:gridCol w:w="1517"/>
      </w:tblGrid>
      <w:tr w:rsidR="007E7CBD">
        <w:trPr>
          <w:trHeight w:hRule="exact" w:val="31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  <w:ind w:left="260"/>
              <w:jc w:val="left"/>
            </w:pPr>
            <w:r>
              <w:rPr>
                <w:rStyle w:val="0pt"/>
              </w:rPr>
              <w:t>общей площади здания)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56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85pt0pt"/>
              </w:rPr>
              <w:t>18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78" w:lineRule="exact"/>
              <w:ind w:left="260"/>
              <w:jc w:val="left"/>
            </w:pPr>
            <w:r>
              <w:rPr>
                <w:rStyle w:val="0pt"/>
              </w:rPr>
              <w:t>Общая установленная мощность электроприёмников искусственного освещения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CA1465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</w:pPr>
            <w:r w:rsidRPr="00CA1465">
              <w:rPr>
                <w:rStyle w:val="1"/>
                <w:lang w:val="en-US"/>
              </w:rPr>
              <w:t>N</w:t>
            </w:r>
            <w:r w:rsidR="00CA1465" w:rsidRPr="00CA1465">
              <w:rPr>
                <w:rStyle w:val="1"/>
                <w:lang w:val="en-US"/>
              </w:rPr>
              <w:t>y</w:t>
            </w:r>
            <w:r w:rsidRPr="00CA1465">
              <w:rPr>
                <w:rStyle w:val="1"/>
                <w:lang w:val="en-US"/>
              </w:rPr>
              <w:t xml:space="preserve">.o, </w:t>
            </w:r>
            <w:r w:rsidRPr="00CA1465">
              <w:rPr>
                <w:rStyle w:val="0pt"/>
              </w:rPr>
              <w:t>кВт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56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85pt0pt"/>
              </w:rPr>
              <w:t>18.1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78" w:lineRule="exact"/>
              <w:ind w:left="260"/>
              <w:jc w:val="left"/>
            </w:pPr>
            <w:r>
              <w:rPr>
                <w:rStyle w:val="1"/>
              </w:rPr>
              <w:t>Общая установленная мощность электроприёмников искусственного освещения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CA1465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</w:pPr>
            <w:r w:rsidRPr="00CA1465">
              <w:rPr>
                <w:rStyle w:val="1"/>
                <w:lang w:val="en-US"/>
              </w:rPr>
              <w:t xml:space="preserve">Ny.o, </w:t>
            </w:r>
            <w:r w:rsidRPr="00CA1465">
              <w:rPr>
                <w:rStyle w:val="0pt"/>
              </w:rPr>
              <w:t>кВт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0445DB" w:rsidRDefault="009725A2" w:rsidP="000445DB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rPr>
                <w:color w:val="FF0000"/>
              </w:rPr>
            </w:pPr>
            <w:r>
              <w:rPr>
                <w:rStyle w:val="85pt0pt"/>
                <w:color w:val="FF0000"/>
              </w:rPr>
              <w:t>30,0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5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85pt0pt"/>
              </w:rPr>
              <w:t>19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74" w:lineRule="exact"/>
              <w:ind w:left="260"/>
              <w:jc w:val="left"/>
            </w:pPr>
            <w:r>
              <w:rPr>
                <w:rStyle w:val="0pt"/>
              </w:rPr>
              <w:t>Общая установленная мощность электроприёмников систем отопления, вентиляции и кондиционирования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CA1465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</w:pPr>
            <w:r w:rsidRPr="00CA1465">
              <w:rPr>
                <w:rStyle w:val="1"/>
                <w:lang w:val="en-US"/>
              </w:rPr>
              <w:t xml:space="preserve">Ny, </w:t>
            </w:r>
            <w:r w:rsidRPr="00CA1465">
              <w:rPr>
                <w:rStyle w:val="0pt"/>
              </w:rPr>
              <w:t>кВт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7E7CBD">
            <w:pPr>
              <w:framePr w:w="14194" w:h="8611" w:wrap="none" w:vAnchor="page" w:hAnchor="page" w:x="1323" w:y="4126"/>
              <w:rPr>
                <w:color w:val="FF0000"/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55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85pt0pt"/>
              </w:rPr>
              <w:t>19.1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78" w:lineRule="exact"/>
              <w:ind w:left="260"/>
              <w:jc w:val="left"/>
            </w:pPr>
            <w:r>
              <w:rPr>
                <w:rStyle w:val="1"/>
              </w:rPr>
              <w:t>Общая установленная мощность электроприёмников систем отопления, вентиляции и кондиционирования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CA1465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</w:pPr>
            <w:r w:rsidRPr="00CA1465">
              <w:rPr>
                <w:rStyle w:val="1"/>
                <w:lang w:val="en-US"/>
              </w:rPr>
              <w:t xml:space="preserve">Ny, </w:t>
            </w:r>
            <w:r w:rsidRPr="00CA1465">
              <w:rPr>
                <w:rStyle w:val="0pt"/>
              </w:rPr>
              <w:t>кВт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0445DB" w:rsidRDefault="000445DB" w:rsidP="000445DB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rPr>
                <w:color w:val="FF0000"/>
              </w:rPr>
            </w:pPr>
            <w:r>
              <w:rPr>
                <w:rStyle w:val="85pt0pt"/>
                <w:color w:val="FF0000"/>
              </w:rPr>
              <w:t>3</w:t>
            </w:r>
            <w:r w:rsidR="00763C00" w:rsidRPr="007E2FAC">
              <w:rPr>
                <w:rStyle w:val="85pt0pt"/>
                <w:color w:val="FF0000"/>
              </w:rPr>
              <w:t>.</w:t>
            </w:r>
            <w:r>
              <w:rPr>
                <w:rStyle w:val="85pt0pt"/>
                <w:color w:val="FF0000"/>
              </w:rPr>
              <w:t>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5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85pt0pt"/>
              </w:rPr>
              <w:t>20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74" w:lineRule="exact"/>
              <w:ind w:left="260"/>
              <w:jc w:val="left"/>
            </w:pPr>
            <w:r>
              <w:rPr>
                <w:rStyle w:val="0pt"/>
              </w:rPr>
              <w:t>Общая расчётная нагрузка элекгроприёмников систем отопления, вентиляции и кондиционирования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CA1465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</w:pPr>
            <w:r w:rsidRPr="00CA1465">
              <w:rPr>
                <w:rStyle w:val="85pt0pt"/>
                <w:sz w:val="20"/>
                <w:szCs w:val="20"/>
                <w:lang w:val="en-US"/>
              </w:rPr>
              <w:t>N</w:t>
            </w:r>
            <w:r w:rsidRPr="00CA1465">
              <w:rPr>
                <w:rStyle w:val="85pt0pt"/>
                <w:lang w:val="en-US"/>
              </w:rPr>
              <w:t xml:space="preserve">nom, </w:t>
            </w:r>
            <w:r w:rsidRPr="00CA1465">
              <w:rPr>
                <w:rStyle w:val="0pt"/>
              </w:rPr>
              <w:t>кВт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7E7CBD">
            <w:pPr>
              <w:framePr w:w="14194" w:h="8611" w:wrap="none" w:vAnchor="page" w:hAnchor="page" w:x="1323" w:y="4126"/>
              <w:rPr>
                <w:color w:val="FF0000"/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55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85pt0pt"/>
              </w:rPr>
              <w:t>20.1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74" w:lineRule="exact"/>
              <w:ind w:left="260"/>
              <w:jc w:val="left"/>
            </w:pPr>
            <w:r>
              <w:rPr>
                <w:rStyle w:val="1"/>
              </w:rPr>
              <w:t>Общая расчётная нагрузка электроприёмников систем отопления, вентиляции и кондиционирования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CA1465" w:rsidRDefault="00CA1465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</w:pPr>
            <w:r w:rsidRPr="00CA1465">
              <w:rPr>
                <w:rStyle w:val="85pt0pt"/>
                <w:sz w:val="20"/>
                <w:szCs w:val="20"/>
                <w:lang w:val="en-US"/>
              </w:rPr>
              <w:t>N</w:t>
            </w:r>
            <w:r w:rsidRPr="00CA1465">
              <w:rPr>
                <w:rStyle w:val="85pt0pt"/>
                <w:lang w:val="en-US"/>
              </w:rPr>
              <w:t xml:space="preserve">nom, </w:t>
            </w:r>
            <w:r w:rsidRPr="00CA1465">
              <w:rPr>
                <w:rStyle w:val="0pt"/>
              </w:rPr>
              <w:t>кВт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0445DB" w:rsidRDefault="000445DB" w:rsidP="000445DB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rPr>
                <w:color w:val="FF0000"/>
              </w:rPr>
            </w:pPr>
            <w:r>
              <w:rPr>
                <w:rStyle w:val="85pt0pt"/>
                <w:color w:val="FF0000"/>
              </w:rPr>
              <w:t>3</w:t>
            </w:r>
            <w:r w:rsidR="00763C00" w:rsidRPr="007E2FAC">
              <w:rPr>
                <w:rStyle w:val="85pt0pt"/>
                <w:color w:val="FF0000"/>
              </w:rPr>
              <w:t>.</w:t>
            </w:r>
            <w:r>
              <w:rPr>
                <w:rStyle w:val="85pt0pt"/>
                <w:color w:val="FF0000"/>
              </w:rPr>
              <w:t>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1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35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</w:pPr>
            <w:r>
              <w:rPr>
                <w:rStyle w:val="0pt"/>
              </w:rPr>
              <w:t>Эксплуатационные показатели</w:t>
            </w:r>
          </w:p>
        </w:tc>
      </w:tr>
      <w:tr w:rsidR="007E7CBD">
        <w:trPr>
          <w:trHeight w:hRule="exact" w:val="56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85pt0pt"/>
              </w:rPr>
              <w:t>21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83" w:lineRule="exact"/>
              <w:ind w:left="280"/>
              <w:jc w:val="left"/>
            </w:pPr>
            <w:r>
              <w:rPr>
                <w:rStyle w:val="0pt"/>
              </w:rPr>
              <w:t>Расход теплоты на отопление объекта за отопительный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CA1465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  <w:rPr>
                <w:b/>
              </w:rPr>
            </w:pPr>
            <w:r w:rsidRPr="00CA1465">
              <w:rPr>
                <w:rStyle w:val="85pt0pt"/>
                <w:b/>
                <w:lang w:val="en-US"/>
              </w:rPr>
              <w:t>Q</w:t>
            </w:r>
            <w:r w:rsidRPr="00CA1465">
              <w:rPr>
                <w:rStyle w:val="85pt0pt"/>
                <w:b/>
                <w:vertAlign w:val="subscript"/>
                <w:lang w:val="en-US"/>
              </w:rPr>
              <w:t>h</w:t>
            </w:r>
            <w:r w:rsidRPr="00CA1465">
              <w:rPr>
                <w:rStyle w:val="85pt0pt"/>
                <w:b/>
                <w:lang w:val="en-US"/>
              </w:rPr>
              <w:t xml:space="preserve">, </w:t>
            </w:r>
            <w:r w:rsidRPr="00CA1465">
              <w:rPr>
                <w:rStyle w:val="0pt"/>
                <w:b w:val="0"/>
              </w:rPr>
              <w:t>МДж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85pt0pt"/>
              </w:rPr>
              <w:t>21.1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1"/>
              </w:rPr>
              <w:t>Раскод теплоты на отопление здания за отопительный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</w:pPr>
            <w:r>
              <w:rPr>
                <w:rStyle w:val="0pt"/>
                <w:lang w:val="en-US"/>
              </w:rPr>
              <w:t>Q</w:t>
            </w:r>
            <w:r>
              <w:rPr>
                <w:rStyle w:val="0pt"/>
                <w:vertAlign w:val="subscript"/>
                <w:lang w:val="en-US"/>
              </w:rPr>
              <w:t>h</w:t>
            </w:r>
            <w:r>
              <w:rPr>
                <w:rStyle w:val="0pt"/>
                <w:lang w:val="en-US"/>
              </w:rPr>
              <w:t xml:space="preserve">, </w:t>
            </w:r>
            <w:r>
              <w:rPr>
                <w:rStyle w:val="0pt"/>
              </w:rPr>
              <w:t>МДж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9725A2" w:rsidP="00857C99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rPr>
                <w:rStyle w:val="85pt0pt"/>
                <w:color w:val="FF0000"/>
              </w:rPr>
            </w:pPr>
            <w:r>
              <w:rPr>
                <w:rStyle w:val="85pt0pt"/>
                <w:color w:val="FF0000"/>
              </w:rPr>
              <w:t>28.9</w:t>
            </w:r>
          </w:p>
          <w:p w:rsidR="007A7D89" w:rsidRDefault="007A7D89" w:rsidP="00857C99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rPr>
                <w:rStyle w:val="85pt0pt"/>
                <w:color w:val="FF0000"/>
              </w:rPr>
            </w:pPr>
          </w:p>
          <w:p w:rsidR="007A7D89" w:rsidRPr="000445DB" w:rsidRDefault="007A7D89" w:rsidP="00857C99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rPr>
                <w:color w:val="FF0000"/>
              </w:rPr>
            </w:pPr>
            <w:bookmarkStart w:id="0" w:name="_GoBack"/>
            <w:bookmarkEnd w:id="0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5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85pt0pt"/>
              </w:rPr>
              <w:t>22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78" w:lineRule="exact"/>
              <w:ind w:left="280"/>
              <w:jc w:val="left"/>
            </w:pPr>
            <w:r>
              <w:rPr>
                <w:rStyle w:val="0pt"/>
              </w:rPr>
              <w:t>Расход холода на кондиционирование за теплый период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</w:pPr>
            <w:r>
              <w:rPr>
                <w:rStyle w:val="0pt"/>
                <w:lang w:val="en-US"/>
              </w:rPr>
              <w:t>Q</w:t>
            </w:r>
            <w:r>
              <w:rPr>
                <w:rStyle w:val="0pt"/>
                <w:vertAlign w:val="subscript"/>
                <w:lang w:val="en-US"/>
              </w:rPr>
              <w:t>h</w:t>
            </w:r>
            <w:r>
              <w:rPr>
                <w:rStyle w:val="0pt"/>
                <w:lang w:val="en-US"/>
              </w:rPr>
              <w:t xml:space="preserve">, </w:t>
            </w:r>
            <w:r>
              <w:rPr>
                <w:rStyle w:val="0pt"/>
              </w:rPr>
              <w:t>МДж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7E7CBD">
            <w:pPr>
              <w:framePr w:w="14194" w:h="8611" w:wrap="none" w:vAnchor="page" w:hAnchor="page" w:x="1323" w:y="4126"/>
              <w:rPr>
                <w:color w:val="FF0000"/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56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85pt0pt"/>
              </w:rPr>
              <w:t>22.1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69" w:lineRule="exact"/>
              <w:ind w:left="280"/>
              <w:jc w:val="left"/>
            </w:pPr>
            <w:r>
              <w:rPr>
                <w:rStyle w:val="1"/>
              </w:rPr>
              <w:t>Расход холода на кондиционирование за теплый период года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</w:pPr>
            <w:r>
              <w:rPr>
                <w:rStyle w:val="0pt"/>
                <w:lang w:val="en-US"/>
              </w:rPr>
              <w:t>Q</w:t>
            </w:r>
            <w:r>
              <w:rPr>
                <w:rStyle w:val="0pt"/>
                <w:vertAlign w:val="subscript"/>
                <w:lang w:val="en-US"/>
              </w:rPr>
              <w:t>h</w:t>
            </w:r>
            <w:r>
              <w:rPr>
                <w:rStyle w:val="0pt"/>
                <w:lang w:val="en-US"/>
              </w:rPr>
              <w:t xml:space="preserve">, </w:t>
            </w:r>
            <w:r>
              <w:rPr>
                <w:rStyle w:val="0pt"/>
              </w:rPr>
              <w:t>МДж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FD59EC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rPr>
                <w:color w:val="FF0000"/>
              </w:rPr>
            </w:pPr>
            <w:r w:rsidRPr="007E2FAC">
              <w:rPr>
                <w:rStyle w:val="0pt"/>
                <w:color w:val="FF0000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5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85pt0pt"/>
              </w:rPr>
              <w:t>23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78" w:lineRule="exact"/>
              <w:ind w:left="280"/>
              <w:jc w:val="left"/>
            </w:pPr>
            <w:r>
              <w:rPr>
                <w:rStyle w:val="0pt"/>
              </w:rPr>
              <w:t>Расход электрической энергии на кондиционирование за теплый период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CA1465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</w:pPr>
            <w:r w:rsidRPr="00CA1465">
              <w:rPr>
                <w:rStyle w:val="85pt0pt"/>
                <w:sz w:val="20"/>
                <w:szCs w:val="20"/>
                <w:lang w:val="en-US"/>
              </w:rPr>
              <w:t>W</w:t>
            </w:r>
            <w:r w:rsidRPr="00CA1465">
              <w:rPr>
                <w:rStyle w:val="85pt0pt"/>
                <w:lang w:val="en-US"/>
              </w:rPr>
              <w:t xml:space="preserve">k, </w:t>
            </w:r>
            <w:r w:rsidRPr="00CA1465">
              <w:rPr>
                <w:rStyle w:val="0pt"/>
              </w:rPr>
              <w:t>МВт-час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7E7CBD">
            <w:pPr>
              <w:framePr w:w="14194" w:h="8611" w:wrap="none" w:vAnchor="page" w:hAnchor="page" w:x="1323" w:y="4126"/>
              <w:rPr>
                <w:color w:val="FF0000"/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57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85pt0pt"/>
              </w:rPr>
              <w:t>23.1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78" w:lineRule="exact"/>
              <w:ind w:left="280"/>
              <w:jc w:val="left"/>
            </w:pPr>
            <w:r>
              <w:rPr>
                <w:rStyle w:val="1"/>
              </w:rPr>
              <w:t>Расход электрической энергии на кондиционирование за теплый период года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CA1465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</w:pPr>
            <w:r w:rsidRPr="00CA1465">
              <w:rPr>
                <w:rStyle w:val="85pt0pt"/>
                <w:sz w:val="20"/>
                <w:szCs w:val="20"/>
                <w:lang w:val="en-US"/>
              </w:rPr>
              <w:t>W</w:t>
            </w:r>
            <w:r w:rsidRPr="00CA1465">
              <w:rPr>
                <w:rStyle w:val="85pt0pt"/>
                <w:lang w:val="en-US"/>
              </w:rPr>
              <w:t xml:space="preserve">k, </w:t>
            </w:r>
            <w:r w:rsidRPr="00CA1465">
              <w:rPr>
                <w:rStyle w:val="0pt"/>
              </w:rPr>
              <w:t>МВт-час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FD59EC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rPr>
                <w:color w:val="FF0000"/>
              </w:rPr>
            </w:pPr>
            <w:r w:rsidRPr="007E2FAC">
              <w:rPr>
                <w:rStyle w:val="0pt"/>
                <w:color w:val="FF0000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1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85pt0pt"/>
              </w:rPr>
              <w:t>24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0pt"/>
              </w:rPr>
              <w:t>Общий расход электрической энергии за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 w:rsidP="00326C39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</w:pPr>
            <w:r w:rsidRPr="00326C39">
              <w:rPr>
                <w:rStyle w:val="85pt0pt"/>
                <w:sz w:val="20"/>
                <w:szCs w:val="20"/>
                <w:lang w:val="en-US"/>
              </w:rPr>
              <w:t>W</w:t>
            </w:r>
            <w:r w:rsidR="00326C39" w:rsidRPr="00326C39">
              <w:rPr>
                <w:rStyle w:val="85pt0pt"/>
                <w:sz w:val="16"/>
                <w:szCs w:val="16"/>
              </w:rPr>
              <w:t>общ</w:t>
            </w:r>
            <w:r>
              <w:rPr>
                <w:rStyle w:val="85pt0pt"/>
                <w:lang w:val="en-US"/>
              </w:rPr>
              <w:t xml:space="preserve">. </w:t>
            </w:r>
            <w:r>
              <w:rPr>
                <w:rStyle w:val="0pt"/>
              </w:rPr>
              <w:t>МВт-час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7E2FAC" w:rsidRDefault="007E7CBD">
            <w:pPr>
              <w:framePr w:w="14194" w:h="8611" w:wrap="none" w:vAnchor="page" w:hAnchor="page" w:x="1323" w:y="4126"/>
              <w:rPr>
                <w:color w:val="FF0000"/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85pt0pt"/>
              </w:rPr>
              <w:t>24.1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1"/>
              </w:rPr>
              <w:t>Общий расход электрической энергии за год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326C39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</w:pPr>
            <w:r w:rsidRPr="00326C39">
              <w:rPr>
                <w:rStyle w:val="85pt0pt"/>
                <w:sz w:val="20"/>
                <w:szCs w:val="20"/>
                <w:lang w:val="en-US"/>
              </w:rPr>
              <w:t>W</w:t>
            </w:r>
            <w:r w:rsidRPr="00326C39">
              <w:rPr>
                <w:rStyle w:val="85pt0pt"/>
                <w:sz w:val="16"/>
                <w:szCs w:val="16"/>
              </w:rPr>
              <w:t>общ</w:t>
            </w:r>
            <w:r>
              <w:rPr>
                <w:rStyle w:val="85pt0pt"/>
                <w:lang w:val="en-US"/>
              </w:rPr>
              <w:t xml:space="preserve">. </w:t>
            </w:r>
            <w:r w:rsidR="00763C00">
              <w:rPr>
                <w:rStyle w:val="0pt"/>
              </w:rPr>
              <w:t>МВт-час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Pr="000445DB" w:rsidRDefault="009725A2" w:rsidP="008244E1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rPr>
                <w:color w:val="FF0000"/>
              </w:rPr>
            </w:pPr>
            <w:r>
              <w:rPr>
                <w:rStyle w:val="85pt0pt"/>
                <w:color w:val="FF0000"/>
              </w:rPr>
              <w:t>10</w:t>
            </w:r>
            <w:r w:rsidR="00763C00" w:rsidRPr="007E2FAC">
              <w:rPr>
                <w:rStyle w:val="85pt0pt"/>
                <w:color w:val="FF0000"/>
              </w:rPr>
              <w:t>.</w:t>
            </w:r>
            <w:r>
              <w:rPr>
                <w:rStyle w:val="85pt0pt"/>
                <w:color w:val="FF0000"/>
                <w:lang w:val="en-US"/>
              </w:rPr>
              <w:t>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35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00" w:lineRule="exact"/>
            </w:pPr>
            <w:r>
              <w:rPr>
                <w:rStyle w:val="0pt"/>
              </w:rPr>
              <w:t>Заключение</w:t>
            </w:r>
          </w:p>
        </w:tc>
      </w:tr>
      <w:tr w:rsidR="007E7CBD">
        <w:trPr>
          <w:trHeight w:hRule="exact" w:val="57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85pt0pt"/>
              </w:rPr>
              <w:t>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8611" w:wrap="none" w:vAnchor="page" w:hAnchor="page" w:x="1323" w:y="4126"/>
              <w:shd w:val="clear" w:color="auto" w:fill="auto"/>
              <w:spacing w:after="0" w:line="274" w:lineRule="exact"/>
              <w:ind w:left="260"/>
              <w:jc w:val="left"/>
            </w:pPr>
            <w:r>
              <w:rPr>
                <w:rStyle w:val="0pt"/>
              </w:rPr>
              <w:t>Соответствует ли здание требуемому уровню теплозащиты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8611" w:wrap="none" w:vAnchor="page" w:hAnchor="page" w:x="1323" w:y="4126"/>
              <w:rPr>
                <w:sz w:val="10"/>
                <w:szCs w:val="10"/>
              </w:rPr>
            </w:pPr>
          </w:p>
        </w:tc>
      </w:tr>
    </w:tbl>
    <w:p w:rsidR="007E7CBD" w:rsidRDefault="007E7CBD">
      <w:pPr>
        <w:rPr>
          <w:sz w:val="2"/>
          <w:szCs w:val="2"/>
        </w:rPr>
        <w:sectPr w:rsidR="007E7CBD">
          <w:pgSz w:w="16838" w:h="16834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4"/>
        <w:gridCol w:w="6624"/>
        <w:gridCol w:w="2126"/>
        <w:gridCol w:w="1699"/>
        <w:gridCol w:w="1613"/>
        <w:gridCol w:w="1517"/>
      </w:tblGrid>
      <w:tr w:rsidR="007E7CBD">
        <w:trPr>
          <w:trHeight w:hRule="exact" w:val="571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2424" w:wrap="none" w:vAnchor="page" w:hAnchor="page" w:x="1323" w:y="4057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1"/>
              </w:rPr>
              <w:lastRenderedPageBreak/>
              <w:t>1.1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2424" w:wrap="none" w:vAnchor="page" w:hAnchor="page" w:x="1323" w:y="4057"/>
              <w:shd w:val="clear" w:color="auto" w:fill="auto"/>
              <w:spacing w:after="0" w:line="278" w:lineRule="exact"/>
              <w:ind w:left="280"/>
              <w:jc w:val="left"/>
            </w:pPr>
            <w:r>
              <w:rPr>
                <w:rStyle w:val="1"/>
              </w:rPr>
              <w:t>Соответствует ли здание требуемому уровню теплозащиты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2424" w:wrap="none" w:vAnchor="page" w:hAnchor="page" w:x="1323" w:y="4057"/>
              <w:shd w:val="clear" w:color="auto" w:fill="auto"/>
              <w:spacing w:after="0" w:line="200" w:lineRule="exact"/>
            </w:pPr>
            <w:r>
              <w:rPr>
                <w:rStyle w:val="0pt1"/>
              </w:rPr>
              <w:t>Да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0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2424" w:wrap="none" w:vAnchor="page" w:hAnchor="page" w:x="1323" w:y="4057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1"/>
              </w:rPr>
              <w:t>2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2424" w:wrap="none" w:vAnchor="page" w:hAnchor="page" w:x="1323" w:y="4057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0pt"/>
              </w:rPr>
              <w:t>Класс энергоэффективности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0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2424" w:wrap="none" w:vAnchor="page" w:hAnchor="page" w:x="1323" w:y="4057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1"/>
              </w:rPr>
              <w:t>2.1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2424" w:wrap="none" w:vAnchor="page" w:hAnchor="page" w:x="1323" w:y="4057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1"/>
              </w:rPr>
              <w:t>Класс энергоэффективности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12"/>
        </w:trPr>
        <w:tc>
          <w:tcPr>
            <w:tcW w:w="1419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2424" w:wrap="none" w:vAnchor="page" w:hAnchor="page" w:x="1323" w:y="4057"/>
              <w:shd w:val="clear" w:color="auto" w:fill="auto"/>
              <w:spacing w:after="0" w:line="200" w:lineRule="exact"/>
            </w:pPr>
            <w:r>
              <w:rPr>
                <w:rStyle w:val="1"/>
              </w:rPr>
              <w:t>Паспорт заполнен</w:t>
            </w:r>
          </w:p>
        </w:tc>
      </w:tr>
      <w:tr w:rsidR="007E7CBD">
        <w:trPr>
          <w:trHeight w:hRule="exact" w:val="30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2424" w:wrap="none" w:vAnchor="page" w:hAnchor="page" w:x="1323" w:y="4057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2424" w:wrap="none" w:vAnchor="page" w:hAnchor="page" w:x="1323" w:y="4057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1"/>
              </w:rPr>
              <w:t>Организация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0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2424" w:wrap="none" w:vAnchor="page" w:hAnchor="page" w:x="1323" w:y="4057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1"/>
              </w:rPr>
              <w:t>2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2424" w:wrap="none" w:vAnchor="page" w:hAnchor="page" w:x="1323" w:y="4057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1"/>
              </w:rPr>
              <w:t>Адрес и телефон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</w:tr>
      <w:tr w:rsidR="007E7CBD">
        <w:trPr>
          <w:trHeight w:hRule="exact" w:val="312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2424" w:wrap="none" w:vAnchor="page" w:hAnchor="page" w:x="1323" w:y="4057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1"/>
              </w:rPr>
              <w:t>3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63C00">
            <w:pPr>
              <w:pStyle w:val="21"/>
              <w:framePr w:w="14194" w:h="2424" w:wrap="none" w:vAnchor="page" w:hAnchor="page" w:x="1323" w:y="4057"/>
              <w:shd w:val="clear" w:color="auto" w:fill="auto"/>
              <w:spacing w:after="0" w:line="200" w:lineRule="exact"/>
              <w:ind w:left="280"/>
              <w:jc w:val="left"/>
            </w:pPr>
            <w:r>
              <w:rPr>
                <w:rStyle w:val="1"/>
              </w:rPr>
              <w:t>Ответственный исполнитель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CBD" w:rsidRDefault="007E7CBD">
            <w:pPr>
              <w:framePr w:w="14194" w:h="2424" w:wrap="none" w:vAnchor="page" w:hAnchor="page" w:x="1323" w:y="4057"/>
              <w:rPr>
                <w:sz w:val="10"/>
                <w:szCs w:val="10"/>
              </w:rPr>
            </w:pPr>
          </w:p>
        </w:tc>
      </w:tr>
    </w:tbl>
    <w:p w:rsidR="007E7CBD" w:rsidRDefault="007E7CBD">
      <w:pPr>
        <w:rPr>
          <w:sz w:val="2"/>
          <w:szCs w:val="2"/>
        </w:rPr>
      </w:pPr>
    </w:p>
    <w:sectPr w:rsidR="007E7CBD">
      <w:pgSz w:w="16838" w:h="16834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867" w:rsidRDefault="00E94867">
      <w:r>
        <w:separator/>
      </w:r>
    </w:p>
  </w:endnote>
  <w:endnote w:type="continuationSeparator" w:id="0">
    <w:p w:rsidR="00E94867" w:rsidRDefault="00E9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867" w:rsidRDefault="00E94867"/>
  </w:footnote>
  <w:footnote w:type="continuationSeparator" w:id="0">
    <w:p w:rsidR="00E94867" w:rsidRDefault="00E9486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7E7CBD"/>
    <w:rsid w:val="000445DB"/>
    <w:rsid w:val="00326C39"/>
    <w:rsid w:val="00763C00"/>
    <w:rsid w:val="007A7D89"/>
    <w:rsid w:val="007E2FAC"/>
    <w:rsid w:val="007E7CBD"/>
    <w:rsid w:val="008244E1"/>
    <w:rsid w:val="00857C99"/>
    <w:rsid w:val="009725A2"/>
    <w:rsid w:val="00B01F92"/>
    <w:rsid w:val="00CA1465"/>
    <w:rsid w:val="00CE4A77"/>
    <w:rsid w:val="00D809C4"/>
    <w:rsid w:val="00E33C55"/>
    <w:rsid w:val="00E94867"/>
    <w:rsid w:val="00FD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7DA14B-2D36-42B9-8EC1-94B9F5709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0"/>
      <w:szCs w:val="20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0"/>
      <w:szCs w:val="20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lang w:val="ru-RU"/>
    </w:rPr>
  </w:style>
  <w:style w:type="character" w:customStyle="1" w:styleId="Calibri115pt0pt">
    <w:name w:val="Основной текст + Calibri;11;5 pt;Интервал 0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3"/>
      <w:szCs w:val="23"/>
      <w:u w:val="none"/>
      <w:lang w:val="ru-RU"/>
    </w:rPr>
  </w:style>
  <w:style w:type="character" w:customStyle="1" w:styleId="165pt0pt">
    <w:name w:val="Основной текст + 16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9pt0pt">
    <w:name w:val="Основной текст + 9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18"/>
      <w:szCs w:val="18"/>
      <w:u w:val="none"/>
      <w:lang w:val="ru-RU"/>
    </w:rPr>
  </w:style>
  <w:style w:type="character" w:customStyle="1" w:styleId="0pt0">
    <w:name w:val="Основной текст + Полужирный;Малые прописные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6"/>
      <w:w w:val="100"/>
      <w:position w:val="0"/>
      <w:sz w:val="20"/>
      <w:szCs w:val="20"/>
      <w:u w:val="none"/>
      <w:lang w:val="en-US"/>
    </w:rPr>
  </w:style>
  <w:style w:type="character" w:customStyle="1" w:styleId="85pt0pt">
    <w:name w:val="Основной текст + 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17"/>
      <w:szCs w:val="17"/>
      <w:u w:val="none"/>
      <w:lang w:val="ru-RU"/>
    </w:rPr>
  </w:style>
  <w:style w:type="character" w:customStyle="1" w:styleId="0pt1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1"/>
      <w:u w:val="none"/>
      <w:lang w:val="en-US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1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0" w:lineRule="exact"/>
      <w:jc w:val="center"/>
    </w:pPr>
    <w:rPr>
      <w:rFonts w:ascii="Times New Roman" w:eastAsia="Times New Roman" w:hAnsi="Times New Roman" w:cs="Times New Roman"/>
      <w:b/>
      <w:bCs/>
      <w:spacing w:val="6"/>
      <w:sz w:val="20"/>
      <w:szCs w:val="20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after="240" w:line="250" w:lineRule="exact"/>
      <w:jc w:val="center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1"/>
      <w:lang w:val="en-US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pacing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9B70D-395B-4E41-B84A-CC7723657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12</cp:revision>
  <dcterms:created xsi:type="dcterms:W3CDTF">2024-03-04T08:57:00Z</dcterms:created>
  <dcterms:modified xsi:type="dcterms:W3CDTF">2024-06-07T09:13:00Z</dcterms:modified>
</cp:coreProperties>
</file>